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D130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NAS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D1300">
        <w:rPr>
          <w:rFonts w:ascii="Arial" w:hAnsi="Arial" w:cs="Arial"/>
          <w:sz w:val="20"/>
          <w:szCs w:val="20"/>
        </w:rPr>
        <w:t>05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D1300" w:rsidRPr="00AD1300">
        <w:rPr>
          <w:rFonts w:ascii="Arial" w:hAnsi="Arial" w:cs="Arial"/>
          <w:sz w:val="20"/>
          <w:szCs w:val="20"/>
        </w:rPr>
        <w:t>Noibai</w:t>
      </w:r>
      <w:proofErr w:type="spellEnd"/>
      <w:r w:rsidR="00AD1300" w:rsidRPr="00AD1300">
        <w:rPr>
          <w:rFonts w:ascii="Arial" w:hAnsi="Arial" w:cs="Arial"/>
          <w:sz w:val="20"/>
          <w:szCs w:val="20"/>
        </w:rPr>
        <w:t xml:space="preserve"> Airport Services Joint Stock Company</w:t>
      </w:r>
      <w:r w:rsidR="00AD130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AD1300" w:rsidRPr="00AD1300">
        <w:rPr>
          <w:rFonts w:ascii="Arial" w:hAnsi="Arial" w:cs="Arial"/>
          <w:sz w:val="20"/>
          <w:szCs w:val="20"/>
        </w:rPr>
        <w:t>Noibai</w:t>
      </w:r>
      <w:proofErr w:type="spellEnd"/>
      <w:r w:rsidR="00AD1300" w:rsidRPr="00AD1300">
        <w:rPr>
          <w:rFonts w:ascii="Arial" w:hAnsi="Arial" w:cs="Arial"/>
          <w:sz w:val="20"/>
          <w:szCs w:val="20"/>
        </w:rPr>
        <w:t xml:space="preserve"> Airport Services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AD1300" w:rsidRPr="00AD1300">
        <w:rPr>
          <w:rFonts w:ascii="Arial" w:hAnsi="Arial" w:cs="Arial"/>
          <w:sz w:val="20"/>
          <w:szCs w:val="20"/>
        </w:rPr>
        <w:t>Noibai</w:t>
      </w:r>
      <w:proofErr w:type="spellEnd"/>
      <w:r w:rsidR="00AD1300" w:rsidRPr="00AD1300">
        <w:rPr>
          <w:rFonts w:ascii="Arial" w:hAnsi="Arial" w:cs="Arial"/>
          <w:sz w:val="20"/>
          <w:szCs w:val="20"/>
        </w:rPr>
        <w:t xml:space="preserve"> Airport Services Joint Stock Company</w:t>
      </w:r>
      <w:r w:rsidR="00ED2C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300">
        <w:rPr>
          <w:rFonts w:ascii="Arial" w:hAnsi="Arial" w:cs="Arial"/>
          <w:sz w:val="20"/>
          <w:szCs w:val="20"/>
        </w:rPr>
        <w:t>1. Time: 8</w:t>
      </w:r>
      <w:r>
        <w:rPr>
          <w:rFonts w:ascii="Arial" w:hAnsi="Arial" w:cs="Arial"/>
          <w:sz w:val="20"/>
          <w:szCs w:val="20"/>
        </w:rPr>
        <w:t>:</w:t>
      </w:r>
      <w:r w:rsidRPr="00AD1300">
        <w:rPr>
          <w:rFonts w:ascii="Arial" w:hAnsi="Arial" w:cs="Arial"/>
          <w:sz w:val="20"/>
          <w:szCs w:val="20"/>
        </w:rPr>
        <w:t xml:space="preserve">30, June 24, 2020 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Venue: Headquarter</w:t>
      </w:r>
      <w:r w:rsidRPr="00AD130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D1300">
        <w:rPr>
          <w:rFonts w:ascii="Arial" w:hAnsi="Arial" w:cs="Arial"/>
          <w:sz w:val="20"/>
          <w:szCs w:val="20"/>
        </w:rPr>
        <w:t>Noi</w:t>
      </w:r>
      <w:proofErr w:type="spellEnd"/>
      <w:r w:rsidRPr="00AD1300">
        <w:rPr>
          <w:rFonts w:ascii="Arial" w:hAnsi="Arial" w:cs="Arial"/>
          <w:sz w:val="20"/>
          <w:szCs w:val="20"/>
        </w:rPr>
        <w:t xml:space="preserve"> Bai Airport Services Joint Stock Company, </w:t>
      </w:r>
      <w:proofErr w:type="spellStart"/>
      <w:r w:rsidRPr="00AD1300">
        <w:rPr>
          <w:rFonts w:ascii="Arial" w:hAnsi="Arial" w:cs="Arial"/>
          <w:sz w:val="20"/>
          <w:szCs w:val="20"/>
        </w:rPr>
        <w:t>Noi</w:t>
      </w:r>
      <w:proofErr w:type="spellEnd"/>
      <w:r w:rsidRPr="00AD1300">
        <w:rPr>
          <w:rFonts w:ascii="Arial" w:hAnsi="Arial" w:cs="Arial"/>
          <w:sz w:val="20"/>
          <w:szCs w:val="20"/>
        </w:rPr>
        <w:t xml:space="preserve"> Bai International Airport, </w:t>
      </w:r>
      <w:proofErr w:type="spellStart"/>
      <w:r w:rsidRPr="00AD1300">
        <w:rPr>
          <w:rFonts w:ascii="Arial" w:hAnsi="Arial" w:cs="Arial"/>
          <w:sz w:val="20"/>
          <w:szCs w:val="20"/>
        </w:rPr>
        <w:t>Phu</w:t>
      </w:r>
      <w:proofErr w:type="spellEnd"/>
      <w:r w:rsidRPr="00AD1300">
        <w:rPr>
          <w:rFonts w:ascii="Arial" w:hAnsi="Arial" w:cs="Arial"/>
          <w:sz w:val="20"/>
          <w:szCs w:val="20"/>
        </w:rPr>
        <w:t xml:space="preserve"> Minh commune, </w:t>
      </w:r>
      <w:proofErr w:type="spellStart"/>
      <w:r w:rsidRPr="00AD1300">
        <w:rPr>
          <w:rFonts w:ascii="Arial" w:hAnsi="Arial" w:cs="Arial"/>
          <w:sz w:val="20"/>
          <w:szCs w:val="20"/>
        </w:rPr>
        <w:t>Soc</w:t>
      </w:r>
      <w:proofErr w:type="spellEnd"/>
      <w:r w:rsidRPr="00AD1300">
        <w:rPr>
          <w:rFonts w:ascii="Arial" w:hAnsi="Arial" w:cs="Arial"/>
          <w:sz w:val="20"/>
          <w:szCs w:val="20"/>
        </w:rPr>
        <w:t xml:space="preserve"> Son </w:t>
      </w:r>
      <w:r>
        <w:rPr>
          <w:rFonts w:ascii="Arial" w:hAnsi="Arial" w:cs="Arial"/>
          <w:sz w:val="20"/>
          <w:szCs w:val="20"/>
        </w:rPr>
        <w:t>district, Hanoi city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300">
        <w:rPr>
          <w:rFonts w:ascii="Arial" w:hAnsi="Arial" w:cs="Arial"/>
          <w:sz w:val="20"/>
          <w:szCs w:val="20"/>
        </w:rPr>
        <w:t xml:space="preserve">3. Expected contents for approval at the Meeting: 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Pr="00AD1300">
        <w:rPr>
          <w:rFonts w:ascii="Arial" w:hAnsi="Arial" w:cs="Arial"/>
          <w:sz w:val="20"/>
          <w:szCs w:val="20"/>
        </w:rPr>
        <w:t xml:space="preserve"> Operation report of </w:t>
      </w:r>
      <w:r>
        <w:rPr>
          <w:rFonts w:ascii="Arial" w:hAnsi="Arial" w:cs="Arial"/>
          <w:sz w:val="20"/>
          <w:szCs w:val="20"/>
        </w:rPr>
        <w:t>the Board of Directors in 2019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 w:rsidRPr="00AD1300">
        <w:rPr>
          <w:rFonts w:ascii="Arial" w:hAnsi="Arial" w:cs="Arial"/>
          <w:sz w:val="20"/>
          <w:szCs w:val="20"/>
        </w:rPr>
        <w:t xml:space="preserve">Operation report of the </w:t>
      </w:r>
      <w:r>
        <w:rPr>
          <w:rFonts w:ascii="Arial" w:hAnsi="Arial" w:cs="Arial"/>
          <w:sz w:val="20"/>
          <w:szCs w:val="20"/>
        </w:rPr>
        <w:t>Supervisor Board in 2019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AD13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Statements</w:t>
      </w:r>
      <w:r w:rsidRPr="00AD1300">
        <w:rPr>
          <w:rFonts w:ascii="Arial" w:hAnsi="Arial" w:cs="Arial"/>
          <w:sz w:val="20"/>
          <w:szCs w:val="20"/>
        </w:rPr>
        <w:t xml:space="preserve"> of the Board of Directors: 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Financial statement</w:t>
      </w:r>
      <w:r w:rsidRPr="00AD1300">
        <w:rPr>
          <w:rFonts w:ascii="Arial" w:hAnsi="Arial" w:cs="Arial"/>
          <w:sz w:val="20"/>
          <w:szCs w:val="20"/>
        </w:rPr>
        <w:t xml:space="preserve"> of the Company, c</w:t>
      </w:r>
      <w:r>
        <w:rPr>
          <w:rFonts w:ascii="Arial" w:hAnsi="Arial" w:cs="Arial"/>
          <w:sz w:val="20"/>
          <w:szCs w:val="20"/>
        </w:rPr>
        <w:t>onsolidated financial statement</w:t>
      </w:r>
      <w:r w:rsidRPr="00AD1300">
        <w:rPr>
          <w:rFonts w:ascii="Arial" w:hAnsi="Arial" w:cs="Arial"/>
          <w:sz w:val="20"/>
          <w:szCs w:val="20"/>
        </w:rPr>
        <w:t xml:space="preserve"> of the Company and companies with contributed capital in 2019; Prof</w:t>
      </w:r>
      <w:r>
        <w:rPr>
          <w:rFonts w:ascii="Arial" w:hAnsi="Arial" w:cs="Arial"/>
          <w:sz w:val="20"/>
          <w:szCs w:val="20"/>
        </w:rPr>
        <w:t>it distribution plan for 2019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300">
        <w:rPr>
          <w:rFonts w:ascii="Arial" w:hAnsi="Arial" w:cs="Arial"/>
          <w:sz w:val="20"/>
          <w:szCs w:val="20"/>
        </w:rPr>
        <w:t>- Results of the implementa</w:t>
      </w:r>
      <w:r>
        <w:rPr>
          <w:rFonts w:ascii="Arial" w:hAnsi="Arial" w:cs="Arial"/>
          <w:sz w:val="20"/>
          <w:szCs w:val="20"/>
        </w:rPr>
        <w:t>tion of the 2019 business plan; production and business plan for 2020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30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Results of remuneration payment to the</w:t>
      </w:r>
      <w:r w:rsidRPr="00AD1300">
        <w:rPr>
          <w:rFonts w:ascii="Arial" w:hAnsi="Arial" w:cs="Arial"/>
          <w:sz w:val="20"/>
          <w:szCs w:val="20"/>
        </w:rPr>
        <w:t xml:space="preserve"> Board of Directors and the Su</w:t>
      </w:r>
      <w:r>
        <w:rPr>
          <w:rFonts w:ascii="Arial" w:hAnsi="Arial" w:cs="Arial"/>
          <w:sz w:val="20"/>
          <w:szCs w:val="20"/>
        </w:rPr>
        <w:t>pervisory Board in 2019, bonus to</w:t>
      </w:r>
      <w:r w:rsidRPr="00AD130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 in 2019; projected expenditure level in 2020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300">
        <w:rPr>
          <w:rFonts w:ascii="Arial" w:hAnsi="Arial" w:cs="Arial"/>
          <w:sz w:val="20"/>
          <w:szCs w:val="20"/>
        </w:rPr>
        <w:t xml:space="preserve">-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AD1300">
        <w:rPr>
          <w:rFonts w:ascii="Arial" w:hAnsi="Arial" w:cs="Arial"/>
          <w:sz w:val="20"/>
          <w:szCs w:val="20"/>
        </w:rPr>
        <w:t xml:space="preserve">auditing company </w:t>
      </w:r>
      <w:r>
        <w:rPr>
          <w:rFonts w:ascii="Arial" w:hAnsi="Arial" w:cs="Arial"/>
          <w:sz w:val="20"/>
          <w:szCs w:val="20"/>
        </w:rPr>
        <w:t xml:space="preserve">for financial statement of 2020 of </w:t>
      </w:r>
      <w:r w:rsidRPr="00AD1300">
        <w:rPr>
          <w:rFonts w:ascii="Arial" w:hAnsi="Arial" w:cs="Arial"/>
          <w:sz w:val="20"/>
          <w:szCs w:val="20"/>
        </w:rPr>
        <w:t xml:space="preserve">the Company 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D1300">
        <w:rPr>
          <w:rFonts w:ascii="Arial" w:hAnsi="Arial" w:cs="Arial"/>
          <w:sz w:val="20"/>
          <w:szCs w:val="20"/>
        </w:rPr>
        <w:t xml:space="preserve">Approving the dismissal of 01 </w:t>
      </w:r>
      <w:r>
        <w:rPr>
          <w:rFonts w:ascii="Arial" w:hAnsi="Arial" w:cs="Arial"/>
          <w:sz w:val="20"/>
          <w:szCs w:val="20"/>
        </w:rPr>
        <w:t xml:space="preserve">member of the Board of Directors 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300">
        <w:rPr>
          <w:rFonts w:ascii="Arial" w:hAnsi="Arial" w:cs="Arial"/>
          <w:sz w:val="20"/>
          <w:szCs w:val="20"/>
        </w:rPr>
        <w:t xml:space="preserve">- Approving the election of 01 additional </w:t>
      </w:r>
      <w:r>
        <w:rPr>
          <w:rFonts w:ascii="Arial" w:hAnsi="Arial" w:cs="Arial"/>
          <w:sz w:val="20"/>
          <w:szCs w:val="20"/>
        </w:rPr>
        <w:t xml:space="preserve">member of the Board of Directors 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300">
        <w:rPr>
          <w:rFonts w:ascii="Arial" w:hAnsi="Arial" w:cs="Arial"/>
          <w:sz w:val="20"/>
          <w:szCs w:val="20"/>
        </w:rPr>
        <w:t xml:space="preserve">- Other contents under the authority of the </w:t>
      </w:r>
      <w:r>
        <w:rPr>
          <w:rFonts w:ascii="Arial" w:hAnsi="Arial" w:cs="Arial"/>
          <w:sz w:val="20"/>
          <w:szCs w:val="20"/>
        </w:rPr>
        <w:t>annual General Meeting of Shareholders (if any)</w:t>
      </w:r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Attendees</w:t>
      </w:r>
      <w:r w:rsidRPr="00AD1300">
        <w:rPr>
          <w:rFonts w:ascii="Arial" w:hAnsi="Arial" w:cs="Arial"/>
          <w:sz w:val="20"/>
          <w:szCs w:val="20"/>
        </w:rPr>
        <w:t xml:space="preserve">: All shareholders named in the list of </w:t>
      </w:r>
      <w:r>
        <w:rPr>
          <w:rFonts w:ascii="Arial" w:hAnsi="Arial" w:cs="Arial"/>
          <w:sz w:val="20"/>
          <w:szCs w:val="20"/>
        </w:rPr>
        <w:t>shareholders</w:t>
      </w:r>
      <w:r w:rsidRPr="00AD1300">
        <w:rPr>
          <w:rFonts w:ascii="Arial" w:hAnsi="Arial" w:cs="Arial"/>
          <w:sz w:val="20"/>
          <w:szCs w:val="20"/>
        </w:rPr>
        <w:t xml:space="preserve"> of the Company </w:t>
      </w:r>
      <w:r>
        <w:rPr>
          <w:rFonts w:ascii="Arial" w:hAnsi="Arial" w:cs="Arial"/>
          <w:sz w:val="20"/>
          <w:szCs w:val="20"/>
        </w:rPr>
        <w:t>on record date of</w:t>
      </w:r>
      <w:r w:rsidRPr="00AD1300">
        <w:rPr>
          <w:rFonts w:ascii="Arial" w:hAnsi="Arial" w:cs="Arial"/>
          <w:sz w:val="20"/>
          <w:szCs w:val="20"/>
        </w:rPr>
        <w:t xml:space="preserve"> the list of shareholders attending the Annual General Meeting of Shareholders in 2020 (</w:t>
      </w:r>
      <w:r>
        <w:rPr>
          <w:rFonts w:ascii="Arial" w:hAnsi="Arial" w:cs="Arial"/>
          <w:sz w:val="20"/>
          <w:szCs w:val="20"/>
        </w:rPr>
        <w:t>29 May 2020</w:t>
      </w:r>
      <w:r w:rsidRPr="00AD1300">
        <w:rPr>
          <w:rFonts w:ascii="Arial" w:hAnsi="Arial" w:cs="Arial"/>
          <w:sz w:val="20"/>
          <w:szCs w:val="20"/>
        </w:rPr>
        <w:t>)</w:t>
      </w:r>
    </w:p>
    <w:p w:rsidR="009C56DA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300">
        <w:rPr>
          <w:rFonts w:ascii="Arial" w:hAnsi="Arial" w:cs="Arial"/>
          <w:sz w:val="20"/>
          <w:szCs w:val="20"/>
        </w:rPr>
        <w:t xml:space="preserve">5. In order for the thoughtful organization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AD1300">
        <w:rPr>
          <w:rFonts w:ascii="Arial" w:hAnsi="Arial" w:cs="Arial"/>
          <w:sz w:val="20"/>
          <w:szCs w:val="20"/>
        </w:rPr>
        <w:t xml:space="preserve">, please confirm attendance </w:t>
      </w:r>
      <w:r>
        <w:rPr>
          <w:rFonts w:ascii="Arial" w:hAnsi="Arial" w:cs="Arial"/>
          <w:sz w:val="20"/>
          <w:szCs w:val="20"/>
        </w:rPr>
        <w:t xml:space="preserve">or authorization using </w:t>
      </w:r>
      <w:r w:rsidRPr="00AD130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enclosed </w:t>
      </w:r>
      <w:r w:rsidRPr="00AD1300">
        <w:rPr>
          <w:rFonts w:ascii="Arial" w:hAnsi="Arial" w:cs="Arial"/>
          <w:sz w:val="20"/>
          <w:szCs w:val="20"/>
        </w:rPr>
        <w:t xml:space="preserve">form </w:t>
      </w:r>
      <w:r>
        <w:rPr>
          <w:rFonts w:ascii="Arial" w:hAnsi="Arial" w:cs="Arial"/>
          <w:sz w:val="20"/>
          <w:szCs w:val="20"/>
        </w:rPr>
        <w:t>of registration or authorization</w:t>
      </w:r>
      <w:r w:rsidRPr="00AD1300">
        <w:rPr>
          <w:rFonts w:ascii="Arial" w:hAnsi="Arial" w:cs="Arial"/>
          <w:sz w:val="20"/>
          <w:szCs w:val="20"/>
        </w:rPr>
        <w:t xml:space="preserve"> before 16:00 on June 22, 2020 at the Company Secretariat - Headquarter of NASCO Company, </w:t>
      </w:r>
      <w:proofErr w:type="spellStart"/>
      <w:r w:rsidRPr="00AD1300">
        <w:rPr>
          <w:rFonts w:ascii="Arial" w:hAnsi="Arial" w:cs="Arial"/>
          <w:sz w:val="20"/>
          <w:szCs w:val="20"/>
        </w:rPr>
        <w:t>Noi</w:t>
      </w:r>
      <w:proofErr w:type="spellEnd"/>
      <w:r w:rsidRPr="00AD1300">
        <w:rPr>
          <w:rFonts w:ascii="Arial" w:hAnsi="Arial" w:cs="Arial"/>
          <w:sz w:val="20"/>
          <w:szCs w:val="20"/>
        </w:rPr>
        <w:t xml:space="preserve"> Bai International Airport, </w:t>
      </w:r>
      <w:proofErr w:type="spellStart"/>
      <w:r w:rsidRPr="00AD1300">
        <w:rPr>
          <w:rFonts w:ascii="Arial" w:hAnsi="Arial" w:cs="Arial"/>
          <w:sz w:val="20"/>
          <w:szCs w:val="20"/>
        </w:rPr>
        <w:lastRenderedPageBreak/>
        <w:t>Phu</w:t>
      </w:r>
      <w:proofErr w:type="spellEnd"/>
      <w:r w:rsidRPr="00AD1300">
        <w:rPr>
          <w:rFonts w:ascii="Arial" w:hAnsi="Arial" w:cs="Arial"/>
          <w:sz w:val="20"/>
          <w:szCs w:val="20"/>
        </w:rPr>
        <w:t xml:space="preserve"> Minh Commune, </w:t>
      </w:r>
      <w:proofErr w:type="spellStart"/>
      <w:r w:rsidR="009C56DA" w:rsidRPr="00AD1300">
        <w:rPr>
          <w:rFonts w:ascii="Arial" w:hAnsi="Arial" w:cs="Arial"/>
          <w:sz w:val="20"/>
          <w:szCs w:val="20"/>
        </w:rPr>
        <w:t>Soc</w:t>
      </w:r>
      <w:proofErr w:type="spellEnd"/>
      <w:r w:rsidR="009C56DA" w:rsidRPr="00AD1300">
        <w:rPr>
          <w:rFonts w:ascii="Arial" w:hAnsi="Arial" w:cs="Arial"/>
          <w:sz w:val="20"/>
          <w:szCs w:val="20"/>
        </w:rPr>
        <w:t xml:space="preserve"> Son</w:t>
      </w:r>
      <w:r w:rsidR="009C56DA">
        <w:rPr>
          <w:rFonts w:ascii="Arial" w:hAnsi="Arial" w:cs="Arial"/>
          <w:sz w:val="20"/>
          <w:szCs w:val="20"/>
        </w:rPr>
        <w:t>,</w:t>
      </w:r>
      <w:r w:rsidR="009C56DA" w:rsidRPr="00AD1300">
        <w:rPr>
          <w:rFonts w:ascii="Arial" w:hAnsi="Arial" w:cs="Arial"/>
          <w:sz w:val="20"/>
          <w:szCs w:val="20"/>
        </w:rPr>
        <w:t xml:space="preserve"> </w:t>
      </w:r>
      <w:r w:rsidR="009C56DA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9C56DA">
        <w:rPr>
          <w:rFonts w:ascii="Arial" w:hAnsi="Arial" w:cs="Arial"/>
          <w:sz w:val="20"/>
          <w:szCs w:val="20"/>
        </w:rPr>
        <w:t>Noi</w:t>
      </w:r>
      <w:proofErr w:type="spellEnd"/>
      <w:r w:rsidR="009C56DA">
        <w:rPr>
          <w:rFonts w:ascii="Arial" w:hAnsi="Arial" w:cs="Arial"/>
          <w:sz w:val="20"/>
          <w:szCs w:val="20"/>
        </w:rPr>
        <w:t xml:space="preserve">. Tel: 024 3884 0668 - 0975743533; email: vanthu@nasco.vn; Fax: 024 </w:t>
      </w:r>
      <w:r w:rsidRPr="00AD1300">
        <w:rPr>
          <w:rFonts w:ascii="Arial" w:hAnsi="Arial" w:cs="Arial"/>
          <w:sz w:val="20"/>
          <w:szCs w:val="20"/>
        </w:rPr>
        <w:t xml:space="preserve">38865555 </w:t>
      </w:r>
    </w:p>
    <w:p w:rsidR="009C56DA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300">
        <w:rPr>
          <w:rFonts w:ascii="Arial" w:hAnsi="Arial" w:cs="Arial"/>
          <w:sz w:val="20"/>
          <w:szCs w:val="20"/>
        </w:rPr>
        <w:t xml:space="preserve">6. All meeting documents, registration form or authorization letter </w:t>
      </w:r>
      <w:r w:rsidR="009C56DA">
        <w:rPr>
          <w:rFonts w:ascii="Arial" w:hAnsi="Arial" w:cs="Arial"/>
          <w:sz w:val="20"/>
          <w:szCs w:val="20"/>
        </w:rPr>
        <w:t>for</w:t>
      </w:r>
      <w:r w:rsidRPr="00AD1300">
        <w:rPr>
          <w:rFonts w:ascii="Arial" w:hAnsi="Arial" w:cs="Arial"/>
          <w:sz w:val="20"/>
          <w:szCs w:val="20"/>
        </w:rPr>
        <w:t xml:space="preserve"> the Annual General </w:t>
      </w:r>
      <w:r w:rsidR="009C56DA">
        <w:rPr>
          <w:rFonts w:ascii="Arial" w:hAnsi="Arial" w:cs="Arial"/>
          <w:sz w:val="20"/>
          <w:szCs w:val="20"/>
        </w:rPr>
        <w:t>Meeting of Shareholders in 2020 are</w:t>
      </w:r>
      <w:r w:rsidRPr="00AD1300">
        <w:rPr>
          <w:rFonts w:ascii="Arial" w:hAnsi="Arial" w:cs="Arial"/>
          <w:sz w:val="20"/>
          <w:szCs w:val="20"/>
        </w:rPr>
        <w:t xml:space="preserve"> </w:t>
      </w:r>
      <w:r w:rsidR="009C56DA">
        <w:rPr>
          <w:rFonts w:ascii="Arial" w:hAnsi="Arial" w:cs="Arial"/>
          <w:sz w:val="20"/>
          <w:szCs w:val="20"/>
        </w:rPr>
        <w:t xml:space="preserve">posted on the Company's Website: </w:t>
      </w:r>
      <w:hyperlink r:id="rId5" w:history="1">
        <w:r w:rsidR="009C56DA" w:rsidRPr="00875D95">
          <w:rPr>
            <w:rStyle w:val="Hyperlink"/>
            <w:rFonts w:ascii="Arial" w:hAnsi="Arial" w:cs="Arial"/>
            <w:sz w:val="20"/>
            <w:szCs w:val="20"/>
          </w:rPr>
          <w:t>www.nasco.vn</w:t>
        </w:r>
      </w:hyperlink>
    </w:p>
    <w:p w:rsidR="00AD1300" w:rsidRDefault="00AD13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300">
        <w:rPr>
          <w:rFonts w:ascii="Arial" w:hAnsi="Arial" w:cs="Arial"/>
          <w:sz w:val="20"/>
          <w:szCs w:val="20"/>
        </w:rPr>
        <w:t xml:space="preserve">7. </w:t>
      </w:r>
      <w:r w:rsidR="009C56DA">
        <w:rPr>
          <w:rFonts w:ascii="Arial" w:hAnsi="Arial" w:cs="Arial"/>
          <w:sz w:val="20"/>
          <w:szCs w:val="20"/>
        </w:rPr>
        <w:t>When coming the annual General Meeting of Shareholders, shareholders please bring ID card or passport and p</w:t>
      </w:r>
      <w:r w:rsidRPr="00AD1300">
        <w:rPr>
          <w:rFonts w:ascii="Arial" w:hAnsi="Arial" w:cs="Arial"/>
          <w:sz w:val="20"/>
          <w:szCs w:val="20"/>
        </w:rPr>
        <w:t xml:space="preserve">ower of </w:t>
      </w:r>
      <w:r w:rsidR="009C56DA">
        <w:rPr>
          <w:rFonts w:ascii="Arial" w:hAnsi="Arial" w:cs="Arial"/>
          <w:sz w:val="20"/>
          <w:szCs w:val="20"/>
        </w:rPr>
        <w:t>a</w:t>
      </w:r>
      <w:r w:rsidRPr="00AD1300">
        <w:rPr>
          <w:rFonts w:ascii="Arial" w:hAnsi="Arial" w:cs="Arial"/>
          <w:sz w:val="20"/>
          <w:szCs w:val="20"/>
        </w:rPr>
        <w:t xml:space="preserve">ttorney (original, </w:t>
      </w:r>
      <w:r w:rsidR="009C56DA">
        <w:rPr>
          <w:rFonts w:ascii="Arial" w:hAnsi="Arial" w:cs="Arial"/>
          <w:sz w:val="20"/>
          <w:szCs w:val="20"/>
        </w:rPr>
        <w:t>for authorization</w:t>
      </w:r>
      <w:r w:rsidRPr="00AD1300">
        <w:rPr>
          <w:rFonts w:ascii="Arial" w:hAnsi="Arial" w:cs="Arial"/>
          <w:sz w:val="20"/>
          <w:szCs w:val="20"/>
        </w:rPr>
        <w:t xml:space="preserve"> cases) to carry out the procedure </w:t>
      </w:r>
      <w:r w:rsidR="009C56DA">
        <w:rPr>
          <w:rFonts w:ascii="Arial" w:hAnsi="Arial" w:cs="Arial"/>
          <w:sz w:val="20"/>
          <w:szCs w:val="20"/>
        </w:rPr>
        <w:t>for</w:t>
      </w:r>
      <w:r w:rsidRPr="00AD1300">
        <w:rPr>
          <w:rFonts w:ascii="Arial" w:hAnsi="Arial" w:cs="Arial"/>
          <w:sz w:val="20"/>
          <w:szCs w:val="20"/>
        </w:rPr>
        <w:t xml:space="preserve"> check</w:t>
      </w:r>
      <w:r w:rsidR="009C56DA">
        <w:rPr>
          <w:rFonts w:ascii="Arial" w:hAnsi="Arial" w:cs="Arial"/>
          <w:sz w:val="20"/>
          <w:szCs w:val="20"/>
        </w:rPr>
        <w:t>ing</w:t>
      </w:r>
      <w:r w:rsidRPr="00AD1300">
        <w:rPr>
          <w:rFonts w:ascii="Arial" w:hAnsi="Arial" w:cs="Arial"/>
          <w:sz w:val="20"/>
          <w:szCs w:val="20"/>
        </w:rPr>
        <w:t xml:space="preserve"> the </w:t>
      </w:r>
      <w:r w:rsidR="009C56DA" w:rsidRPr="00AD1300">
        <w:rPr>
          <w:rFonts w:ascii="Arial" w:hAnsi="Arial" w:cs="Arial"/>
          <w:sz w:val="20"/>
          <w:szCs w:val="20"/>
        </w:rPr>
        <w:t xml:space="preserve">delegate </w:t>
      </w:r>
      <w:r w:rsidR="008A7B79">
        <w:rPr>
          <w:rFonts w:ascii="Arial" w:hAnsi="Arial" w:cs="Arial"/>
          <w:sz w:val="20"/>
          <w:szCs w:val="20"/>
        </w:rPr>
        <w:t>status.</w:t>
      </w:r>
    </w:p>
    <w:sectPr w:rsidR="00AD1300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B79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56DA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D1300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600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co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332</cp:revision>
  <dcterms:created xsi:type="dcterms:W3CDTF">2019-10-16T10:03:00Z</dcterms:created>
  <dcterms:modified xsi:type="dcterms:W3CDTF">2020-06-16T08:05:00Z</dcterms:modified>
</cp:coreProperties>
</file>